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4F2" w:rsidRDefault="00BC44F2" w:rsidP="00D417AC">
      <w:pPr>
        <w:pStyle w:val="Header1"/>
      </w:pPr>
    </w:p>
    <w:p w:rsidR="00E25A78" w:rsidRDefault="00D51CE9" w:rsidP="00D417AC">
      <w:pPr>
        <w:pStyle w:val="Header1"/>
      </w:pPr>
      <w:bookmarkStart w:id="0" w:name="_GoBack"/>
      <w:bookmarkEnd w:id="0"/>
      <w:r>
        <w:t xml:space="preserve">Bilingual </w:t>
      </w:r>
      <w:r w:rsidR="00F13797">
        <w:t xml:space="preserve">Holland </w:t>
      </w:r>
      <w:r w:rsidR="00973B76">
        <w:t xml:space="preserve">2019-2020 </w:t>
      </w:r>
    </w:p>
    <w:p w:rsidR="00D417AC" w:rsidRDefault="00E25A78" w:rsidP="00584CBC">
      <w:pPr>
        <w:pStyle w:val="Header2"/>
      </w:pPr>
      <w:r>
        <w:t>Join us at</w:t>
      </w:r>
      <w:r w:rsidR="00B70D27">
        <w:t xml:space="preserve"> Herrick Library</w:t>
      </w:r>
      <w:r w:rsidR="00973B76">
        <w:t>/ La Biblioteca Herrick</w:t>
      </w:r>
    </w:p>
    <w:p w:rsidR="00E25A78" w:rsidRPr="00584CBC" w:rsidRDefault="00B70D27" w:rsidP="00E25A78">
      <w:pPr>
        <w:pStyle w:val="coverh3"/>
        <w:rPr>
          <w:rFonts w:ascii="Nexa Light Italic" w:hAnsi="Nexa Light Italic" w:cs="Nexa Light Italic"/>
          <w:i/>
          <w:iCs/>
          <w:color w:val="262261"/>
          <w:sz w:val="16"/>
          <w:szCs w:val="16"/>
        </w:rPr>
      </w:pPr>
      <w:r>
        <w:rPr>
          <w:rFonts w:ascii="Nexa Light" w:hAnsi="Nexa Light" w:cs="Nexa Light"/>
          <w:color w:val="262261"/>
          <w:sz w:val="20"/>
          <w:szCs w:val="20"/>
        </w:rPr>
        <w:t>300 S. River Ave., Holland MI 49423</w:t>
      </w:r>
    </w:p>
    <w:p w:rsidR="00E25A78" w:rsidRDefault="00B70D27" w:rsidP="00D417AC">
      <w:pPr>
        <w:pStyle w:val="Header3"/>
      </w:pPr>
      <w:r>
        <w:t>Mon</w:t>
      </w:r>
      <w:r w:rsidR="00D51CE9">
        <w:t>day Evenings</w:t>
      </w:r>
      <w:r w:rsidR="00973B76">
        <w:t>/Los Lunes</w:t>
      </w:r>
    </w:p>
    <w:p w:rsidR="00E25A78" w:rsidRDefault="00D51CE9" w:rsidP="00D417AC">
      <w:pPr>
        <w:pStyle w:val="Header4"/>
      </w:pPr>
      <w:r>
        <w:t xml:space="preserve"> 6-7</w:t>
      </w:r>
    </w:p>
    <w:p w:rsidR="00E25A78" w:rsidRDefault="00B70D27" w:rsidP="00E25A78">
      <w:pPr>
        <w:pStyle w:val="BasicParagraph"/>
        <w:spacing w:before="90" w:after="90"/>
        <w:jc w:val="center"/>
        <w:rPr>
          <w:rFonts w:ascii="Nexa Book" w:hAnsi="Nexa Book" w:cs="Nexa Book"/>
        </w:rPr>
      </w:pPr>
      <w:r>
        <w:rPr>
          <w:rFonts w:ascii="Nexa Book" w:hAnsi="Nexa Book" w:cs="Nexa Book"/>
        </w:rPr>
        <w:t>Sept. 16</w:t>
      </w:r>
      <w:r w:rsidR="00E25A78">
        <w:rPr>
          <w:rFonts w:ascii="Nexa Book" w:hAnsi="Nexa Book" w:cs="Nexa Book"/>
        </w:rPr>
        <w:t>th</w:t>
      </w:r>
    </w:p>
    <w:p w:rsidR="00E25A78" w:rsidRDefault="00B70D27" w:rsidP="00E25A78">
      <w:pPr>
        <w:pStyle w:val="BasicParagraph"/>
        <w:tabs>
          <w:tab w:val="left" w:pos="2800"/>
        </w:tabs>
        <w:spacing w:after="90"/>
        <w:jc w:val="center"/>
        <w:rPr>
          <w:rFonts w:ascii="Nexa Book" w:hAnsi="Nexa Book" w:cs="Nexa Book"/>
        </w:rPr>
      </w:pPr>
      <w:r>
        <w:rPr>
          <w:rFonts w:ascii="Nexa Book" w:hAnsi="Nexa Book" w:cs="Nexa Book"/>
        </w:rPr>
        <w:t>Oct. 14</w:t>
      </w:r>
      <w:r w:rsidR="00E25A78">
        <w:rPr>
          <w:rFonts w:ascii="Nexa Book" w:hAnsi="Nexa Book" w:cs="Nexa Book"/>
        </w:rPr>
        <w:t>th</w:t>
      </w:r>
    </w:p>
    <w:p w:rsidR="00E25A78" w:rsidRDefault="00B70D27" w:rsidP="00E25A78">
      <w:pPr>
        <w:pStyle w:val="BasicParagraph"/>
        <w:tabs>
          <w:tab w:val="left" w:pos="2800"/>
        </w:tabs>
        <w:spacing w:after="90"/>
        <w:jc w:val="center"/>
        <w:rPr>
          <w:rFonts w:ascii="Nexa Book" w:hAnsi="Nexa Book" w:cs="Nexa Book"/>
        </w:rPr>
      </w:pPr>
      <w:r>
        <w:rPr>
          <w:rFonts w:ascii="Nexa Book" w:hAnsi="Nexa Book" w:cs="Nexa Book"/>
        </w:rPr>
        <w:t>Nov. 18</w:t>
      </w:r>
      <w:r w:rsidR="00E25A78">
        <w:rPr>
          <w:rFonts w:ascii="Nexa Book" w:hAnsi="Nexa Book" w:cs="Nexa Book"/>
        </w:rPr>
        <w:t>th</w:t>
      </w:r>
    </w:p>
    <w:p w:rsidR="00E25A78" w:rsidRDefault="00973B76" w:rsidP="00E25A78">
      <w:pPr>
        <w:pStyle w:val="BasicParagraph"/>
        <w:tabs>
          <w:tab w:val="left" w:pos="2800"/>
        </w:tabs>
        <w:spacing w:after="90"/>
        <w:jc w:val="center"/>
        <w:rPr>
          <w:rFonts w:ascii="Nexa Book" w:hAnsi="Nexa Book" w:cs="Nexa Book"/>
        </w:rPr>
      </w:pPr>
      <w:r>
        <w:rPr>
          <w:rFonts w:ascii="Nexa Book" w:hAnsi="Nexa Book" w:cs="Nexa Book"/>
        </w:rPr>
        <w:t>De</w:t>
      </w:r>
      <w:r w:rsidR="00B70D27">
        <w:rPr>
          <w:rFonts w:ascii="Nexa Book" w:hAnsi="Nexa Book" w:cs="Nexa Book"/>
        </w:rPr>
        <w:t>c</w:t>
      </w:r>
      <w:r>
        <w:rPr>
          <w:rFonts w:ascii="Nexa Book" w:hAnsi="Nexa Book" w:cs="Nexa Book"/>
        </w:rPr>
        <w:t>/Dic</w:t>
      </w:r>
      <w:r w:rsidR="00B70D27">
        <w:rPr>
          <w:rFonts w:ascii="Nexa Book" w:hAnsi="Nexa Book" w:cs="Nexa Book"/>
        </w:rPr>
        <w:t xml:space="preserve"> 16</w:t>
      </w:r>
      <w:r w:rsidR="00E25A78">
        <w:rPr>
          <w:rFonts w:ascii="Nexa Book" w:hAnsi="Nexa Book" w:cs="Nexa Book"/>
        </w:rPr>
        <w:t>th</w:t>
      </w:r>
    </w:p>
    <w:p w:rsidR="00E25A78" w:rsidRDefault="00B70D27" w:rsidP="00E25A78">
      <w:pPr>
        <w:pStyle w:val="BasicParagraph"/>
        <w:tabs>
          <w:tab w:val="left" w:pos="2800"/>
        </w:tabs>
        <w:spacing w:after="90"/>
        <w:jc w:val="center"/>
        <w:rPr>
          <w:rFonts w:ascii="Nexa Book" w:hAnsi="Nexa Book" w:cs="Nexa Book"/>
        </w:rPr>
      </w:pPr>
      <w:r>
        <w:rPr>
          <w:rFonts w:ascii="Nexa Book" w:hAnsi="Nexa Book" w:cs="Nexa Book"/>
        </w:rPr>
        <w:t>Jan</w:t>
      </w:r>
      <w:r w:rsidR="00973B76">
        <w:rPr>
          <w:rFonts w:ascii="Nexa Book" w:hAnsi="Nexa Book" w:cs="Nexa Book"/>
        </w:rPr>
        <w:t>/Enero</w:t>
      </w:r>
      <w:r>
        <w:rPr>
          <w:rFonts w:ascii="Nexa Book" w:hAnsi="Nexa Book" w:cs="Nexa Book"/>
        </w:rPr>
        <w:t>. 13th</w:t>
      </w:r>
    </w:p>
    <w:p w:rsidR="00E25A78" w:rsidRDefault="00B70D27" w:rsidP="00E25A78">
      <w:pPr>
        <w:pStyle w:val="BasicParagraph"/>
        <w:tabs>
          <w:tab w:val="left" w:pos="2800"/>
        </w:tabs>
        <w:spacing w:after="90"/>
        <w:jc w:val="center"/>
        <w:rPr>
          <w:rFonts w:ascii="Nexa Book" w:hAnsi="Nexa Book" w:cs="Nexa Book"/>
        </w:rPr>
      </w:pPr>
      <w:r>
        <w:rPr>
          <w:rFonts w:ascii="Nexa Book" w:hAnsi="Nexa Book" w:cs="Nexa Book"/>
        </w:rPr>
        <w:t>Feb. 24</w:t>
      </w:r>
      <w:r w:rsidR="00E25A78">
        <w:rPr>
          <w:rFonts w:ascii="Nexa Book" w:hAnsi="Nexa Book" w:cs="Nexa Book"/>
        </w:rPr>
        <w:t>th</w:t>
      </w:r>
    </w:p>
    <w:p w:rsidR="00E25A78" w:rsidRDefault="00B70D27" w:rsidP="00E25A78">
      <w:pPr>
        <w:pStyle w:val="BasicParagraph"/>
        <w:tabs>
          <w:tab w:val="left" w:pos="2800"/>
        </w:tabs>
        <w:spacing w:after="90"/>
        <w:jc w:val="center"/>
        <w:rPr>
          <w:rFonts w:ascii="Nexa Book" w:hAnsi="Nexa Book" w:cs="Nexa Book"/>
        </w:rPr>
      </w:pPr>
      <w:r>
        <w:rPr>
          <w:rFonts w:ascii="Nexa Book" w:hAnsi="Nexa Book" w:cs="Nexa Book"/>
        </w:rPr>
        <w:t>Mar. 16</w:t>
      </w:r>
      <w:r w:rsidR="00E25A78">
        <w:rPr>
          <w:rFonts w:ascii="Nexa Book" w:hAnsi="Nexa Book" w:cs="Nexa Book"/>
        </w:rPr>
        <w:t>th</w:t>
      </w:r>
    </w:p>
    <w:p w:rsidR="00E25A78" w:rsidRDefault="00B70D27" w:rsidP="00E25A78">
      <w:pPr>
        <w:pStyle w:val="BasicParagraph"/>
        <w:tabs>
          <w:tab w:val="left" w:pos="2800"/>
        </w:tabs>
        <w:spacing w:after="90"/>
        <w:jc w:val="center"/>
        <w:rPr>
          <w:rFonts w:ascii="Nexa Book" w:hAnsi="Nexa Book" w:cs="Nexa Book"/>
        </w:rPr>
      </w:pPr>
      <w:r>
        <w:rPr>
          <w:rFonts w:ascii="Nexa Book" w:hAnsi="Nexa Book" w:cs="Nexa Book"/>
        </w:rPr>
        <w:t>Apr</w:t>
      </w:r>
      <w:r w:rsidR="00973B76">
        <w:rPr>
          <w:rFonts w:ascii="Nexa Book" w:hAnsi="Nexa Book" w:cs="Nexa Book"/>
        </w:rPr>
        <w:t>/Abr</w:t>
      </w:r>
      <w:r>
        <w:rPr>
          <w:rFonts w:ascii="Nexa Book" w:hAnsi="Nexa Book" w:cs="Nexa Book"/>
        </w:rPr>
        <w:t>. 20th</w:t>
      </w:r>
    </w:p>
    <w:p w:rsidR="00973B76" w:rsidRDefault="00B70D27" w:rsidP="00973B76">
      <w:pPr>
        <w:pStyle w:val="BasicParagraph"/>
        <w:tabs>
          <w:tab w:val="left" w:pos="2800"/>
        </w:tabs>
        <w:spacing w:after="90"/>
        <w:jc w:val="center"/>
        <w:rPr>
          <w:rFonts w:ascii="Nexa Book" w:hAnsi="Nexa Book" w:cs="Nexa Book"/>
        </w:rPr>
      </w:pPr>
      <w:r>
        <w:rPr>
          <w:rFonts w:ascii="Nexa Book" w:hAnsi="Nexa Book" w:cs="Nexa Book"/>
        </w:rPr>
        <w:t>May</w:t>
      </w:r>
      <w:r w:rsidR="00973B76">
        <w:rPr>
          <w:rFonts w:ascii="Nexa Book" w:hAnsi="Nexa Book" w:cs="Nexa Book"/>
        </w:rPr>
        <w:t>/Mayo</w:t>
      </w:r>
      <w:r>
        <w:rPr>
          <w:rFonts w:ascii="Nexa Book" w:hAnsi="Nexa Book" w:cs="Nexa Book"/>
        </w:rPr>
        <w:t xml:space="preserve"> 18</w:t>
      </w:r>
      <w:r w:rsidR="00E25A78" w:rsidRPr="00973B76">
        <w:rPr>
          <w:rFonts w:ascii="Nexa Book" w:hAnsi="Nexa Book" w:cs="Nexa Book"/>
          <w:vertAlign w:val="superscript"/>
        </w:rPr>
        <w:t>th</w:t>
      </w:r>
    </w:p>
    <w:p w:rsidR="00973B76" w:rsidRPr="00973B76" w:rsidRDefault="00E25A78" w:rsidP="00973B76">
      <w:pPr>
        <w:pStyle w:val="BasicParagraph"/>
        <w:tabs>
          <w:tab w:val="left" w:pos="2800"/>
        </w:tabs>
        <w:spacing w:after="90"/>
        <w:jc w:val="center"/>
        <w:rPr>
          <w:rFonts w:ascii="Nexa Book" w:hAnsi="Nexa Book" w:cs="Nexa Book"/>
          <w:b/>
          <w:color w:val="002060"/>
        </w:rPr>
      </w:pPr>
      <w:r w:rsidRPr="00973B76">
        <w:rPr>
          <w:b/>
          <w:color w:val="002060"/>
        </w:rPr>
        <w:t>FREE</w:t>
      </w:r>
      <w:r w:rsidRPr="00973B76">
        <w:rPr>
          <w:rFonts w:ascii="Nexa Light" w:hAnsi="Nexa Light" w:cs="Nexa Light"/>
          <w:b/>
          <w:color w:val="002060"/>
        </w:rPr>
        <w:t xml:space="preserve"> </w:t>
      </w:r>
      <w:r w:rsidRPr="00973B76">
        <w:rPr>
          <w:b/>
          <w:color w:val="002060"/>
        </w:rPr>
        <w:t>for families with chi</w:t>
      </w:r>
      <w:r w:rsidR="00F13797" w:rsidRPr="00973B76">
        <w:rPr>
          <w:b/>
          <w:color w:val="002060"/>
        </w:rPr>
        <w:t>ldren ages birth through 5 years</w:t>
      </w:r>
      <w:r w:rsidRPr="00973B76">
        <w:rPr>
          <w:b/>
          <w:color w:val="002060"/>
        </w:rPr>
        <w:t xml:space="preserve"> old.</w:t>
      </w:r>
      <w:r w:rsidR="00973B76" w:rsidRPr="00973B76">
        <w:rPr>
          <w:b/>
          <w:color w:val="002060"/>
        </w:rPr>
        <w:t xml:space="preserve"> </w:t>
      </w:r>
    </w:p>
    <w:p w:rsidR="00E25A78" w:rsidRPr="00973B76" w:rsidRDefault="00973B76" w:rsidP="00973B76">
      <w:pPr>
        <w:pStyle w:val="NoSpacing"/>
        <w:ind w:left="1440" w:firstLine="720"/>
        <w:rPr>
          <w:b/>
          <w:color w:val="002060"/>
          <w:lang w:val="es-MX"/>
        </w:rPr>
      </w:pPr>
      <w:r w:rsidRPr="00973B76">
        <w:rPr>
          <w:b/>
          <w:color w:val="002060"/>
          <w:lang w:val="es-MX"/>
        </w:rPr>
        <w:t>Gratis para las familias con niños de edades 0 a los 5 anos</w:t>
      </w:r>
    </w:p>
    <w:p w:rsidR="0038071E" w:rsidRDefault="00E25A78" w:rsidP="00D239C5">
      <w:pPr>
        <w:tabs>
          <w:tab w:val="left" w:pos="9990"/>
        </w:tabs>
        <w:ind w:firstLine="180"/>
        <w:jc w:val="center"/>
      </w:pPr>
      <w:r>
        <w:rPr>
          <w:rFonts w:ascii="Nexa Light" w:hAnsi="Nexa Light" w:cs="Nexa Light"/>
          <w:sz w:val="18"/>
          <w:szCs w:val="18"/>
        </w:rPr>
        <w:t>Each session will be based on a children’s book and will include: story, finger plays, creative art experiences, and educational play. Each family will also receive a children’s book to take home. Information on child development and reading readiness will be available for parents.</w:t>
      </w:r>
    </w:p>
    <w:sectPr w:rsidR="0038071E" w:rsidSect="009F43C4">
      <w:headerReference w:type="default" r:id="rId6"/>
      <w:footerReference w:type="default" r:id="rId7"/>
      <w:pgSz w:w="12240" w:h="15840"/>
      <w:pgMar w:top="5310" w:right="1170" w:bottom="1440" w:left="1080" w:header="0" w:footer="4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3EF" w:rsidRDefault="009953EF" w:rsidP="00E25A78">
      <w:pPr>
        <w:spacing w:before="0" w:after="0" w:line="240" w:lineRule="auto"/>
      </w:pPr>
      <w:r>
        <w:separator/>
      </w:r>
    </w:p>
  </w:endnote>
  <w:endnote w:type="continuationSeparator" w:id="0">
    <w:p w:rsidR="009953EF" w:rsidRDefault="009953EF" w:rsidP="00E25A7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xa Book">
    <w:panose1 w:val="02000000000000000000"/>
    <w:charset w:val="00"/>
    <w:family w:val="auto"/>
    <w:pitch w:val="variable"/>
    <w:sig w:usb0="A00000AF" w:usb1="4000207B" w:usb2="00000020" w:usb3="00000000" w:csb0="00000093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xa Heavy">
    <w:panose1 w:val="02000000000000000000"/>
    <w:charset w:val="00"/>
    <w:family w:val="auto"/>
    <w:pitch w:val="variable"/>
    <w:sig w:usb0="A00000AF" w:usb1="4000207B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xa Light">
    <w:panose1 w:val="02000000000000000000"/>
    <w:charset w:val="00"/>
    <w:family w:val="auto"/>
    <w:pitch w:val="variable"/>
    <w:sig w:usb0="A00000AF" w:usb1="4000207B" w:usb2="00000020" w:usb3="00000000" w:csb0="00000093" w:csb1="00000000"/>
  </w:font>
  <w:font w:name="Nexa Light Italic">
    <w:panose1 w:val="02000000000000000000"/>
    <w:charset w:val="00"/>
    <w:family w:val="auto"/>
    <w:pitch w:val="variable"/>
    <w:sig w:usb0="A00000AF" w:usb1="4000207B" w:usb2="0000002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A78" w:rsidRDefault="007D039B" w:rsidP="00D417AC">
    <w:pPr>
      <w:pStyle w:val="BasicParagraph"/>
      <w:suppressAutoHyphens/>
      <w:ind w:left="-360"/>
    </w:pPr>
    <w:r>
      <w:rPr>
        <w:rFonts w:ascii="Nexa Light" w:hAnsi="Nexa Light" w:cs="Nexa Light"/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-222250</wp:posOffset>
          </wp:positionH>
          <wp:positionV relativeFrom="paragraph">
            <wp:posOffset>-786955</wp:posOffset>
          </wp:positionV>
          <wp:extent cx="7050024" cy="1216152"/>
          <wp:effectExtent l="0" t="0" r="0" b="3175"/>
          <wp:wrapNone/>
          <wp:docPr id="142" name="Picture 142" descr="Ottawa Area ISD Early Childhood and Parents as Teachers Affiliate" title="Ottawa Area ISD Early Childhood and Parents as Teachers Affili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" name="PlayNLearn_template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0024" cy="12161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5A78">
      <w:rPr>
        <w:rFonts w:ascii="Nexa Light" w:hAnsi="Nexa Light" w:cs="Nexa Light"/>
        <w:sz w:val="16"/>
        <w:szCs w:val="16"/>
      </w:rPr>
      <w:t>For more information contact Chrisje Stam</w:t>
    </w:r>
    <w:r w:rsidR="00E25A78">
      <w:rPr>
        <w:rFonts w:ascii="Nexa Light" w:hAnsi="Nexa Light" w:cs="Nexa Light"/>
        <w:sz w:val="16"/>
        <w:szCs w:val="16"/>
      </w:rPr>
      <w:br/>
      <w:t>cstam@oaisd.org or 1-877-702-8600 x 4129</w:t>
    </w:r>
    <w:r w:rsidR="00D417AC">
      <w:rPr>
        <w:rFonts w:ascii="Nexa Light" w:hAnsi="Nexa Light" w:cs="Nexa Light"/>
        <w:sz w:val="16"/>
        <w:szCs w:val="16"/>
      </w:rPr>
      <w:br/>
    </w:r>
    <w:r w:rsidR="00E25A78">
      <w:rPr>
        <w:rFonts w:ascii="Nexa Light" w:hAnsi="Nexa Light" w:cs="Nexa Light"/>
        <w:sz w:val="16"/>
        <w:szCs w:val="16"/>
      </w:rPr>
      <w:t>For other early childhood information visit hmgOttawa.org.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3EF" w:rsidRDefault="009953EF" w:rsidP="00E25A78">
      <w:pPr>
        <w:spacing w:before="0" w:after="0" w:line="240" w:lineRule="auto"/>
      </w:pPr>
      <w:r>
        <w:separator/>
      </w:r>
    </w:p>
  </w:footnote>
  <w:footnote w:type="continuationSeparator" w:id="0">
    <w:p w:rsidR="009953EF" w:rsidRDefault="009953EF" w:rsidP="00E25A7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4F9" w:rsidRDefault="006314F9" w:rsidP="00574256">
    <w:pPr>
      <w:pStyle w:val="Header"/>
      <w:tabs>
        <w:tab w:val="clear" w:pos="4680"/>
        <w:tab w:val="clear" w:pos="9360"/>
        <w:tab w:val="left" w:pos="6863"/>
      </w:tabs>
      <w:ind w:left="-720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-328930</wp:posOffset>
          </wp:positionH>
          <wp:positionV relativeFrom="page">
            <wp:posOffset>174815</wp:posOffset>
          </wp:positionV>
          <wp:extent cx="7018020" cy="3819525"/>
          <wp:effectExtent l="0" t="0" r="0" b="9525"/>
          <wp:wrapNone/>
          <wp:docPr id="141" name="Picture 141" descr="Play n Learn Calendar with Children smiling doing art, blocks, reading" title="Play n Learn Calendar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layNLearn_template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6" t="4170" r="2270"/>
                  <a:stretch/>
                </pic:blipFill>
                <pic:spPr bwMode="auto">
                  <a:xfrm>
                    <a:off x="0" y="0"/>
                    <a:ext cx="7018020" cy="3819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5A78" w:rsidRDefault="00D417AC" w:rsidP="00574256">
    <w:pPr>
      <w:pStyle w:val="Header"/>
      <w:tabs>
        <w:tab w:val="clear" w:pos="4680"/>
        <w:tab w:val="clear" w:pos="9360"/>
        <w:tab w:val="left" w:pos="6863"/>
      </w:tabs>
      <w:ind w:left="-720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78"/>
    <w:rsid w:val="00363DF3"/>
    <w:rsid w:val="0038071E"/>
    <w:rsid w:val="00505DBA"/>
    <w:rsid w:val="005147D9"/>
    <w:rsid w:val="00574256"/>
    <w:rsid w:val="00584CBC"/>
    <w:rsid w:val="00603F79"/>
    <w:rsid w:val="006314F9"/>
    <w:rsid w:val="007D039B"/>
    <w:rsid w:val="0081315A"/>
    <w:rsid w:val="00973B76"/>
    <w:rsid w:val="009953EF"/>
    <w:rsid w:val="009F43C4"/>
    <w:rsid w:val="00B70D27"/>
    <w:rsid w:val="00BC44F2"/>
    <w:rsid w:val="00D239C5"/>
    <w:rsid w:val="00D417AC"/>
    <w:rsid w:val="00D51CE9"/>
    <w:rsid w:val="00E25A78"/>
    <w:rsid w:val="00F13797"/>
    <w:rsid w:val="00F5177A"/>
    <w:rsid w:val="00FE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1D8CE49-3212-4DB7-99FA-14167283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A78"/>
  </w:style>
  <w:style w:type="paragraph" w:styleId="Footer">
    <w:name w:val="footer"/>
    <w:basedOn w:val="Normal"/>
    <w:link w:val="FooterChar"/>
    <w:uiPriority w:val="99"/>
    <w:unhideWhenUsed/>
    <w:rsid w:val="00E25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A78"/>
  </w:style>
  <w:style w:type="paragraph" w:customStyle="1" w:styleId="h1">
    <w:name w:val="h1"/>
    <w:basedOn w:val="Normal"/>
    <w:link w:val="h1Char"/>
    <w:uiPriority w:val="99"/>
    <w:rsid w:val="00E25A78"/>
    <w:pPr>
      <w:tabs>
        <w:tab w:val="left" w:pos="466"/>
        <w:tab w:val="left" w:pos="799"/>
        <w:tab w:val="left" w:pos="1165"/>
      </w:tabs>
      <w:suppressAutoHyphens/>
      <w:autoSpaceDE w:val="0"/>
      <w:autoSpaceDN w:val="0"/>
      <w:adjustRightInd w:val="0"/>
      <w:spacing w:after="0" w:line="401" w:lineRule="atLeast"/>
      <w:jc w:val="center"/>
      <w:textAlignment w:val="center"/>
    </w:pPr>
    <w:rPr>
      <w:rFonts w:ascii="Nexa Book" w:hAnsi="Nexa Book" w:cs="Nexa Book"/>
      <w:color w:val="FFFFFF"/>
      <w:spacing w:val="2"/>
    </w:rPr>
  </w:style>
  <w:style w:type="paragraph" w:customStyle="1" w:styleId="BasicParagraph">
    <w:name w:val="[Basic Paragraph]"/>
    <w:basedOn w:val="Normal"/>
    <w:link w:val="BasicParagraphChar"/>
    <w:uiPriority w:val="99"/>
    <w:rsid w:val="00D417AC"/>
    <w:pPr>
      <w:autoSpaceDE w:val="0"/>
      <w:autoSpaceDN w:val="0"/>
      <w:adjustRightInd w:val="0"/>
      <w:spacing w:before="0" w:after="0" w:line="240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coverh3">
    <w:name w:val="cover h3"/>
    <w:basedOn w:val="Normal"/>
    <w:link w:val="coverh3Char"/>
    <w:uiPriority w:val="99"/>
    <w:rsid w:val="00D417AC"/>
    <w:pPr>
      <w:suppressAutoHyphens/>
      <w:autoSpaceDE w:val="0"/>
      <w:autoSpaceDN w:val="0"/>
      <w:adjustRightInd w:val="0"/>
      <w:spacing w:before="0" w:after="90" w:line="288" w:lineRule="auto"/>
      <w:jc w:val="center"/>
      <w:textAlignment w:val="center"/>
    </w:pPr>
    <w:rPr>
      <w:rFonts w:ascii="Nexa Heavy" w:hAnsi="Nexa Heavy" w:cs="Nexa Heavy"/>
      <w:color w:val="00007F"/>
      <w:sz w:val="36"/>
      <w:szCs w:val="36"/>
    </w:rPr>
  </w:style>
  <w:style w:type="paragraph" w:customStyle="1" w:styleId="coverh2">
    <w:name w:val="cover h2"/>
    <w:basedOn w:val="Normal"/>
    <w:link w:val="coverh2Char"/>
    <w:uiPriority w:val="99"/>
    <w:rsid w:val="00E25A78"/>
    <w:pPr>
      <w:autoSpaceDE w:val="0"/>
      <w:autoSpaceDN w:val="0"/>
      <w:adjustRightInd w:val="0"/>
      <w:spacing w:after="90" w:line="288" w:lineRule="auto"/>
      <w:jc w:val="center"/>
      <w:textAlignment w:val="center"/>
    </w:pPr>
    <w:rPr>
      <w:rFonts w:ascii="Nexa Heavy" w:hAnsi="Nexa Heavy" w:cs="Nexa Heavy"/>
      <w:color w:val="00007F"/>
      <w:sz w:val="48"/>
      <w:szCs w:val="48"/>
    </w:rPr>
  </w:style>
  <w:style w:type="paragraph" w:customStyle="1" w:styleId="Header1">
    <w:name w:val="Header 1"/>
    <w:basedOn w:val="h1"/>
    <w:link w:val="Header1Char"/>
    <w:qFormat/>
    <w:rsid w:val="005147D9"/>
    <w:pPr>
      <w:spacing w:before="0"/>
    </w:pPr>
    <w:rPr>
      <w:color w:val="262261"/>
    </w:rPr>
  </w:style>
  <w:style w:type="paragraph" w:customStyle="1" w:styleId="Header2">
    <w:name w:val="Header 2"/>
    <w:basedOn w:val="coverh3"/>
    <w:link w:val="Header2Char"/>
    <w:qFormat/>
    <w:rsid w:val="00584CBC"/>
    <w:pPr>
      <w:spacing w:before="600" w:after="0"/>
    </w:pPr>
    <w:rPr>
      <w:color w:val="262261"/>
    </w:rPr>
  </w:style>
  <w:style w:type="character" w:customStyle="1" w:styleId="h1Char">
    <w:name w:val="h1 Char"/>
    <w:basedOn w:val="DefaultParagraphFont"/>
    <w:link w:val="h1"/>
    <w:uiPriority w:val="99"/>
    <w:rsid w:val="00D417AC"/>
    <w:rPr>
      <w:rFonts w:ascii="Nexa Book" w:hAnsi="Nexa Book" w:cs="Nexa Book"/>
      <w:color w:val="FFFFFF"/>
      <w:spacing w:val="2"/>
    </w:rPr>
  </w:style>
  <w:style w:type="character" w:customStyle="1" w:styleId="Header1Char">
    <w:name w:val="Header 1 Char"/>
    <w:basedOn w:val="h1Char"/>
    <w:link w:val="Header1"/>
    <w:rsid w:val="005147D9"/>
    <w:rPr>
      <w:rFonts w:ascii="Nexa Book" w:hAnsi="Nexa Book" w:cs="Nexa Book"/>
      <w:color w:val="262261"/>
      <w:spacing w:val="2"/>
    </w:rPr>
  </w:style>
  <w:style w:type="paragraph" w:customStyle="1" w:styleId="Header3">
    <w:name w:val="Header 3"/>
    <w:basedOn w:val="coverh2"/>
    <w:link w:val="Header3Char"/>
    <w:qFormat/>
    <w:rsid w:val="00584CBC"/>
    <w:pPr>
      <w:spacing w:after="0" w:line="240" w:lineRule="auto"/>
    </w:pPr>
    <w:rPr>
      <w:color w:val="262261"/>
    </w:rPr>
  </w:style>
  <w:style w:type="character" w:customStyle="1" w:styleId="coverh3Char">
    <w:name w:val="cover h3 Char"/>
    <w:basedOn w:val="DefaultParagraphFont"/>
    <w:link w:val="coverh3"/>
    <w:uiPriority w:val="99"/>
    <w:rsid w:val="00D417AC"/>
    <w:rPr>
      <w:rFonts w:ascii="Nexa Heavy" w:hAnsi="Nexa Heavy" w:cs="Nexa Heavy"/>
      <w:color w:val="00007F"/>
      <w:sz w:val="36"/>
      <w:szCs w:val="36"/>
    </w:rPr>
  </w:style>
  <w:style w:type="character" w:customStyle="1" w:styleId="Header2Char">
    <w:name w:val="Header 2 Char"/>
    <w:basedOn w:val="coverh3Char"/>
    <w:link w:val="Header2"/>
    <w:rsid w:val="00584CBC"/>
    <w:rPr>
      <w:rFonts w:ascii="Nexa Heavy" w:hAnsi="Nexa Heavy" w:cs="Nexa Heavy"/>
      <w:color w:val="262261"/>
      <w:sz w:val="36"/>
      <w:szCs w:val="36"/>
    </w:rPr>
  </w:style>
  <w:style w:type="paragraph" w:customStyle="1" w:styleId="Header4">
    <w:name w:val="Header 4"/>
    <w:basedOn w:val="BasicParagraph"/>
    <w:link w:val="Header4Char"/>
    <w:qFormat/>
    <w:rsid w:val="00584CBC"/>
    <w:pPr>
      <w:spacing w:after="90"/>
      <w:jc w:val="center"/>
    </w:pPr>
    <w:rPr>
      <w:rFonts w:ascii="Nexa Heavy" w:hAnsi="Nexa Heavy" w:cs="Nexa Heavy"/>
      <w:color w:val="262261"/>
    </w:rPr>
  </w:style>
  <w:style w:type="character" w:customStyle="1" w:styleId="coverh2Char">
    <w:name w:val="cover h2 Char"/>
    <w:basedOn w:val="DefaultParagraphFont"/>
    <w:link w:val="coverh2"/>
    <w:uiPriority w:val="99"/>
    <w:rsid w:val="00D417AC"/>
    <w:rPr>
      <w:rFonts w:ascii="Nexa Heavy" w:hAnsi="Nexa Heavy" w:cs="Nexa Heavy"/>
      <w:color w:val="00007F"/>
      <w:sz w:val="48"/>
      <w:szCs w:val="48"/>
    </w:rPr>
  </w:style>
  <w:style w:type="character" w:customStyle="1" w:styleId="Header3Char">
    <w:name w:val="Header 3 Char"/>
    <w:basedOn w:val="coverh2Char"/>
    <w:link w:val="Header3"/>
    <w:rsid w:val="00584CBC"/>
    <w:rPr>
      <w:rFonts w:ascii="Nexa Heavy" w:hAnsi="Nexa Heavy" w:cs="Nexa Heavy"/>
      <w:color w:val="262261"/>
      <w:sz w:val="48"/>
      <w:szCs w:val="48"/>
    </w:rPr>
  </w:style>
  <w:style w:type="paragraph" w:customStyle="1" w:styleId="Header5">
    <w:name w:val="Header 5"/>
    <w:basedOn w:val="BasicParagraph"/>
    <w:link w:val="Header5Char"/>
    <w:qFormat/>
    <w:rsid w:val="00584CBC"/>
    <w:pPr>
      <w:suppressAutoHyphens/>
      <w:spacing w:before="600" w:after="90"/>
      <w:jc w:val="center"/>
    </w:pPr>
    <w:rPr>
      <w:rFonts w:ascii="Nexa Heavy" w:hAnsi="Nexa Heavy" w:cs="Nexa Heavy"/>
      <w:color w:val="262261"/>
      <w:sz w:val="26"/>
      <w:szCs w:val="26"/>
    </w:rPr>
  </w:style>
  <w:style w:type="character" w:customStyle="1" w:styleId="BasicParagraphChar">
    <w:name w:val="[Basic Paragraph] Char"/>
    <w:basedOn w:val="DefaultParagraphFont"/>
    <w:link w:val="BasicParagraph"/>
    <w:uiPriority w:val="99"/>
    <w:rsid w:val="00D417AC"/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Header4Char">
    <w:name w:val="Header 4 Char"/>
    <w:basedOn w:val="BasicParagraphChar"/>
    <w:link w:val="Header4"/>
    <w:rsid w:val="00584CBC"/>
    <w:rPr>
      <w:rFonts w:ascii="Nexa Heavy" w:hAnsi="Nexa Heavy" w:cs="Nexa Heavy"/>
      <w:color w:val="262261"/>
      <w:sz w:val="24"/>
      <w:szCs w:val="24"/>
    </w:rPr>
  </w:style>
  <w:style w:type="character" w:customStyle="1" w:styleId="Header5Char">
    <w:name w:val="Header 5 Char"/>
    <w:basedOn w:val="BasicParagraphChar"/>
    <w:link w:val="Header5"/>
    <w:rsid w:val="00584CBC"/>
    <w:rPr>
      <w:rFonts w:ascii="Nexa Heavy" w:hAnsi="Nexa Heavy" w:cs="Nexa Heavy"/>
      <w:color w:val="26226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9C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9C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73B76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Allendale 2019-2020 PlaynLearn Calendar</vt:lpstr>
    </vt:vector>
  </TitlesOfParts>
  <Company>Ottawa Area ISD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Allendale 2019-2020 PlaynLearn Calendar</dc:title>
  <dc:subject/>
  <dc:creator>Erica Alderink</dc:creator>
  <cp:keywords/>
  <dc:description/>
  <cp:lastModifiedBy>Chrisje Stam</cp:lastModifiedBy>
  <cp:revision>3</cp:revision>
  <cp:lastPrinted>2019-08-19T11:42:00Z</cp:lastPrinted>
  <dcterms:created xsi:type="dcterms:W3CDTF">2019-08-15T17:10:00Z</dcterms:created>
  <dcterms:modified xsi:type="dcterms:W3CDTF">2019-08-19T12:07:00Z</dcterms:modified>
</cp:coreProperties>
</file>